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420"/>
        <w:jc w:val="center"/>
        <w:textAlignment w:val="auto"/>
        <w:outlineLvl w:val="9"/>
        <w:rPr>
          <w:b/>
          <w:sz w:val="36"/>
          <w:szCs w:val="36"/>
        </w:rPr>
      </w:pPr>
      <w:r>
        <w:rPr>
          <w:rFonts w:hint="eastAsia" w:ascii="华文中宋" w:hAnsi="华文中宋" w:eastAsia="华文中宋" w:cs="华文中宋"/>
          <w:b w:val="0"/>
          <w:bCs/>
          <w:sz w:val="36"/>
          <w:szCs w:val="36"/>
        </w:rPr>
        <w:t>安婷先进事迹介绍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　　</w:t>
      </w:r>
      <w:r>
        <w:rPr>
          <w:rFonts w:hint="eastAsia" w:ascii="仿宋_GB2312" w:hAnsi="仿宋_GB2312" w:eastAsia="仿宋_GB2312" w:cs="仿宋_GB2312"/>
          <w:sz w:val="30"/>
          <w:szCs w:val="30"/>
        </w:rPr>
        <w:t>在父母眼里她是率真孝顺的乖女儿；在老师眼中她是积极向上的好学生；在同学眼中她是开朗热心的好伙伴。她，就是上海市宝山职业技术学校行知校区121002班的副班长安婷同学。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　　</w:t>
      </w:r>
      <w:r>
        <w:rPr>
          <w:rFonts w:hint="eastAsia" w:ascii="仿宋_GB2312" w:hAnsi="仿宋_GB2312" w:eastAsia="仿宋_GB2312" w:cs="仿宋_GB2312"/>
          <w:sz w:val="30"/>
          <w:szCs w:val="30"/>
        </w:rPr>
        <w:t>入校以来，她严格遵守学校的各项规章制度，做好模范带头作用。平时她能妥善处理好班级工作与个人学习之间的关系，在思想、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学习、工作等方面取得了较大的进展。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shd w:val="clear" w:color="auto" w:fill="FFFFFF"/>
        </w:rPr>
        <w:t>她驰骋在学习与工作的两条主干线上，用汗水浇灌着学习，将激情赋予工作。因为她的突出表现曾担任“荣誉升旗手”，并且因为个人努力</w:t>
      </w:r>
      <w:r>
        <w:rPr>
          <w:rFonts w:hint="eastAsia" w:ascii="仿宋_GB2312" w:hAnsi="仿宋_GB2312" w:eastAsia="仿宋_GB2312" w:cs="仿宋_GB2312"/>
          <w:sz w:val="30"/>
          <w:szCs w:val="30"/>
        </w:rPr>
        <w:t>获得了2012-2013学年度宝山区“三好学生”荣誉称号。</w:t>
      </w:r>
    </w:p>
    <w:p>
      <w:pPr>
        <w:pStyle w:val="7"/>
        <w:widowControl w:val="0"/>
        <w:numPr>
          <w:numId w:val="0"/>
        </w:numPr>
        <w:wordWrap/>
        <w:adjustRightInd/>
        <w:snapToGrid/>
        <w:spacing w:before="0" w:after="0" w:line="560" w:lineRule="exact"/>
        <w:ind w:left="0" w:leftChars="0" w:right="0"/>
        <w:textAlignment w:val="auto"/>
        <w:outlineLvl w:val="9"/>
        <w:rPr>
          <w:rFonts w:hint="eastAsia"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  <w:t>　　一、</w:t>
      </w:r>
      <w:r>
        <w:rPr>
          <w:rFonts w:hint="eastAsia" w:ascii="黑体" w:hAnsi="黑体" w:eastAsia="黑体" w:cs="黑体"/>
          <w:b w:val="0"/>
          <w:bCs/>
          <w:sz w:val="30"/>
          <w:szCs w:val="30"/>
        </w:rPr>
        <w:t>思想积极，提高政治素养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　　</w:t>
      </w:r>
      <w:r>
        <w:rPr>
          <w:rFonts w:hint="eastAsia" w:ascii="仿宋_GB2312" w:hAnsi="仿宋_GB2312" w:eastAsia="仿宋_GB2312" w:cs="仿宋_GB2312"/>
          <w:sz w:val="30"/>
          <w:szCs w:val="30"/>
        </w:rPr>
        <w:t>安婷同学具有坚定正确的政治方向，拥护党的领导，坚持党的基本路线。在平日的生活里认真学习马列主义，毛泽东思想，邓小平理论，“三个代表”，“科学发展观”等重要我党的指导理论和思想。并且积极将这些理论理解与平日的实践结合，在思想和行动上严格要求自己.虽然安婷同学还不是一名党员,但她时时刻刻以一名党员的标准来要求自己，并积极朝更高的方向努力，在同学中发挥着重要的模范先锋作用。</w:t>
      </w:r>
    </w:p>
    <w:p>
      <w:pPr>
        <w:pStyle w:val="7"/>
        <w:widowControl w:val="0"/>
        <w:numPr>
          <w:numId w:val="0"/>
        </w:numPr>
        <w:wordWrap/>
        <w:adjustRightInd/>
        <w:snapToGrid/>
        <w:spacing w:before="0" w:after="0" w:line="560" w:lineRule="exact"/>
        <w:ind w:left="0" w:leftChars="0" w:right="0"/>
        <w:textAlignment w:val="auto"/>
        <w:outlineLvl w:val="9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  <w:t>　　二、努力学习、认真学习知识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　　</w:t>
      </w:r>
      <w:r>
        <w:rPr>
          <w:rFonts w:hint="eastAsia" w:ascii="仿宋_GB2312" w:hAnsi="仿宋_GB2312" w:eastAsia="仿宋_GB2312" w:cs="仿宋_GB2312"/>
          <w:sz w:val="30"/>
          <w:szCs w:val="30"/>
        </w:rPr>
        <w:t>作为一名学生,安婷同学把学习当作自己的第一任务,从来不肯放松一丝一毫，她认真地学习知识，并取得了一定的成绩，在考试中各科都能取得比较优异的成绩。她勤奋刻苦，孜孜以求，不曾有丝毫的懈怠。让她遇到难题时，她会不耻下问，虚心向老师或同学求教。身为学生干部的她，充分利用时间，提高效率，用无限的热情来支配有限的精力，真正做到了工作、学习两不误。</w:t>
      </w:r>
    </w:p>
    <w:p>
      <w:pPr>
        <w:pStyle w:val="7"/>
        <w:widowControl w:val="0"/>
        <w:numPr>
          <w:numId w:val="0"/>
        </w:numPr>
        <w:wordWrap/>
        <w:adjustRightInd/>
        <w:snapToGrid/>
        <w:spacing w:before="0" w:after="0" w:line="560" w:lineRule="exact"/>
        <w:ind w:left="0" w:leftChars="0" w:right="0"/>
        <w:textAlignment w:val="auto"/>
        <w:outlineLvl w:val="9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  <w:t>　　三、与人为善，积极帮助同学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　　</w:t>
      </w:r>
      <w:r>
        <w:rPr>
          <w:rFonts w:hint="eastAsia" w:ascii="仿宋_GB2312" w:hAnsi="仿宋_GB2312" w:eastAsia="仿宋_GB2312" w:cs="仿宋_GB2312"/>
          <w:sz w:val="30"/>
          <w:szCs w:val="30"/>
        </w:rPr>
        <w:t>在班级里，安婷同学是是一位乐观、开朗、热心的同学，能与同学们融洽的相处。她能积极带头能加学校的各项活动，集体荣誉感较强。安婷同学为人风趣，有她在的地方总能伴随着笑声；在同学遇到困难时，她也能第一个站出来，伸出援助之手，带领同学走出困境。因此她受到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</w:rPr>
        <w:t>广大同学们的欢迎和信任。</w:t>
      </w:r>
    </w:p>
    <w:p>
      <w:pPr>
        <w:pStyle w:val="7"/>
        <w:widowControl w:val="0"/>
        <w:numPr>
          <w:numId w:val="0"/>
        </w:numPr>
        <w:wordWrap/>
        <w:adjustRightInd/>
        <w:snapToGrid/>
        <w:spacing w:before="0" w:after="0" w:line="560" w:lineRule="exact"/>
        <w:ind w:left="0" w:leftChars="0" w:right="0"/>
        <w:textAlignment w:val="auto"/>
        <w:outlineLvl w:val="9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  <w:t>　　四、全面发展，提升综合素质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　　</w:t>
      </w:r>
      <w:r>
        <w:rPr>
          <w:rFonts w:hint="eastAsia" w:ascii="仿宋_GB2312" w:hAnsi="仿宋_GB2312" w:eastAsia="仿宋_GB2312" w:cs="仿宋_GB2312"/>
          <w:sz w:val="30"/>
          <w:szCs w:val="30"/>
        </w:rPr>
        <w:t>安婷同学是一位德、智、体全面发展的高中生，学习成绩优异，工作忙碌的她，依旧一丝不苟地认真参加“两操”，锻炼身体，强健体魄，以获得前进的动力与保证，并担任广播操领操员一职。多才多艺的她还在自己的空余时间学习了民族舞、跆拳道等项目，获得了“泓翰杯”跆拳道锦标赛中一银一金的好成绩；并在去年暑假“川正杯”跆拳道锦标赛上获得了两枚金牌。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　　</w:t>
      </w:r>
      <w:r>
        <w:rPr>
          <w:rFonts w:hint="eastAsia" w:ascii="仿宋_GB2312" w:hAnsi="仿宋_GB2312" w:eastAsia="仿宋_GB2312" w:cs="仿宋_GB2312"/>
          <w:sz w:val="30"/>
          <w:szCs w:val="30"/>
        </w:rPr>
        <w:t>在来到高中的两年里，安婷同学在各个方面都获得了巨大的进步，综合素质得到了很大的提高。今后，不管遇到风浪还是荆棘，她都将更加严格的要求自己，以求有更好的表现。“路漫漫兮其修远，吾将上下而求索”。在未来的生活中，她将以百倍的信心和万分的努力去迎接更大的挑战，用辛勤的汗水和默默的耕耘谱写美好的明天!</w:t>
      </w:r>
    </w:p>
    <w:sectPr>
      <w:headerReference r:id="rId4" w:type="default"/>
      <w:footerReference r:id="rId5" w:type="default"/>
      <w:pgSz w:w="11906" w:h="16838"/>
      <w:pgMar w:top="1701" w:right="1417" w:bottom="1587" w:left="1701" w:header="851" w:footer="992" w:gutter="0"/>
      <w:paperSrc w:first="0" w:other="0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文本框2" o:spid="_x0000_s1025" type="#_x0000_t202" style="position:absolute;left:0;margin-top:0pt;height:144pt;width:144pt;mso-position-horizontal:center;mso-position-horizontal-relative:margin;mso-wrap-style:none;rotation:0f;z-index:251658240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reader-word-layer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9">
    <w:name w:val="页眉 Char"/>
    <w:basedOn w:val="5"/>
    <w:link w:val="4"/>
    <w:semiHidden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5"/>
    <w:link w:val="3"/>
    <w:semiHidden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167</Words>
  <Characters>952</Characters>
  <Lines>7</Lines>
  <Paragraphs>2</Paragraphs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2014-02-14T14:06:00Z</dcterms:created>
  <dc:creator>AA</dc:creator>
  <cp:lastModifiedBy>chenq</cp:lastModifiedBy>
  <dcterms:modified xsi:type="dcterms:W3CDTF">2014-03-04T02:26:42Z</dcterms:modified>
  <dc:title>个人简介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